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7A" w:rsidRDefault="0041107A" w:rsidP="0041107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41107A" w:rsidRDefault="0041107A" w:rsidP="0041107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636207" w:rsidRPr="00F0288D" w:rsidRDefault="00636207" w:rsidP="00636207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>Приложение</w:t>
      </w:r>
    </w:p>
    <w:p w:rsidR="00636207" w:rsidRPr="00F0288D" w:rsidRDefault="00636207" w:rsidP="0063620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к основной образовательной программе </w:t>
      </w:r>
    </w:p>
    <w:p w:rsidR="00636207" w:rsidRPr="00F0288D" w:rsidRDefault="00636207" w:rsidP="0063620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F0288D">
        <w:rPr>
          <w:rFonts w:eastAsia="Calibri"/>
          <w:sz w:val="22"/>
          <w:szCs w:val="22"/>
          <w:lang w:eastAsia="en-US"/>
        </w:rPr>
        <w:t xml:space="preserve">основного общего образования, </w:t>
      </w:r>
      <w:proofErr w:type="gramStart"/>
      <w:r w:rsidRPr="00F0288D">
        <w:rPr>
          <w:rFonts w:eastAsia="Calibri"/>
          <w:sz w:val="22"/>
          <w:szCs w:val="22"/>
          <w:lang w:eastAsia="en-US"/>
        </w:rPr>
        <w:t>утвержденному</w:t>
      </w:r>
      <w:proofErr w:type="gramEnd"/>
    </w:p>
    <w:p w:rsidR="00636207" w:rsidRPr="00F0288D" w:rsidRDefault="00636207" w:rsidP="0063620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приказом по школе от 31.08.2017 г. № </w:t>
      </w:r>
      <w:r>
        <w:rPr>
          <w:rFonts w:eastAsia="Calibri"/>
          <w:sz w:val="22"/>
          <w:szCs w:val="22"/>
          <w:lang w:eastAsia="en-US"/>
        </w:rPr>
        <w:t>95/5</w:t>
      </w:r>
    </w:p>
    <w:p w:rsidR="00636207" w:rsidRPr="00F0288D" w:rsidRDefault="00636207" w:rsidP="00636207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>Рабочая программа</w:t>
      </w:r>
    </w:p>
    <w:p w:rsidR="00636207" w:rsidRPr="00F0288D" w:rsidRDefault="00636207" w:rsidP="0063620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0288D">
        <w:rPr>
          <w:rFonts w:eastAsia="Calibri"/>
          <w:sz w:val="36"/>
          <w:szCs w:val="36"/>
          <w:lang w:eastAsia="en-US"/>
        </w:rPr>
        <w:t xml:space="preserve">Предмет: </w:t>
      </w:r>
      <w:r>
        <w:rPr>
          <w:rFonts w:eastAsia="Calibri"/>
          <w:sz w:val="36"/>
          <w:szCs w:val="36"/>
          <w:lang w:eastAsia="en-US"/>
        </w:rPr>
        <w:t>физика</w:t>
      </w:r>
    </w:p>
    <w:p w:rsidR="00636207" w:rsidRPr="00F0288D" w:rsidRDefault="00636207" w:rsidP="0063620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Класс:10</w:t>
      </w:r>
    </w:p>
    <w:p w:rsidR="00636207" w:rsidRPr="00F0288D" w:rsidRDefault="00636207" w:rsidP="0063620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636207" w:rsidRPr="00F0288D" w:rsidRDefault="00636207" w:rsidP="0063620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6207" w:rsidRPr="00F0288D" w:rsidRDefault="00636207" w:rsidP="0063620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1107A" w:rsidRPr="00636207" w:rsidRDefault="00636207" w:rsidP="0063620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0288D">
        <w:rPr>
          <w:rFonts w:eastAsia="Calibri"/>
          <w:sz w:val="22"/>
          <w:szCs w:val="22"/>
          <w:lang w:eastAsia="en-US"/>
        </w:rPr>
        <w:t xml:space="preserve">д. </w:t>
      </w:r>
      <w:r>
        <w:rPr>
          <w:rFonts w:eastAsia="Calibri"/>
          <w:sz w:val="22"/>
          <w:szCs w:val="22"/>
          <w:lang w:eastAsia="en-US"/>
        </w:rPr>
        <w:t>Сутчево</w:t>
      </w:r>
    </w:p>
    <w:p w:rsidR="0041107A" w:rsidRDefault="0041107A" w:rsidP="0041107A">
      <w:pPr>
        <w:pStyle w:val="31"/>
        <w:ind w:left="0" w:firstLine="0"/>
        <w:rPr>
          <w:rFonts w:ascii="Times New Roman" w:hAnsi="Times New Roman" w:cs="Times New Roman"/>
          <w:sz w:val="24"/>
        </w:rPr>
      </w:pPr>
    </w:p>
    <w:p w:rsidR="0041107A" w:rsidRPr="009F3340" w:rsidRDefault="0041107A" w:rsidP="0041107A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9F3340">
        <w:rPr>
          <w:rFonts w:ascii="Times New Roman" w:hAnsi="Times New Roman" w:cs="Times New Roman"/>
          <w:sz w:val="24"/>
        </w:rPr>
        <w:t>Раздел 1. Планируемые результаты освоения предмета «Физика»</w:t>
      </w:r>
    </w:p>
    <w:p w:rsidR="0041107A" w:rsidRDefault="0041107A" w:rsidP="0041107A">
      <w:pPr>
        <w:pStyle w:val="a3"/>
        <w:ind w:left="709"/>
        <w:jc w:val="both"/>
        <w:rPr>
          <w:b/>
          <w:bCs/>
          <w:color w:val="000000"/>
          <w:lang w:eastAsia="ru-RU"/>
        </w:rPr>
      </w:pPr>
    </w:p>
    <w:p w:rsidR="0041107A" w:rsidRPr="000A705B" w:rsidRDefault="0041107A" w:rsidP="0041107A">
      <w:pPr>
        <w:pStyle w:val="a3"/>
        <w:ind w:left="709"/>
        <w:jc w:val="center"/>
      </w:pPr>
      <w:proofErr w:type="spellStart"/>
      <w:r w:rsidRPr="000A705B">
        <w:rPr>
          <w:b/>
          <w:bCs/>
          <w:color w:val="000000"/>
          <w:lang w:eastAsia="ru-RU"/>
        </w:rPr>
        <w:t>Общеучебные</w:t>
      </w:r>
      <w:proofErr w:type="spellEnd"/>
      <w:r w:rsidRPr="000A705B">
        <w:rPr>
          <w:b/>
          <w:bCs/>
          <w:color w:val="000000"/>
          <w:lang w:eastAsia="ru-RU"/>
        </w:rPr>
        <w:t xml:space="preserve"> умения, навыки и способы деятельности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8C5CDC">
        <w:rPr>
          <w:color w:val="000000"/>
          <w:lang w:eastAsia="ru-RU"/>
        </w:rPr>
        <w:t>общеучебных</w:t>
      </w:r>
      <w:proofErr w:type="spellEnd"/>
      <w:r w:rsidRPr="008C5CDC">
        <w:rPr>
          <w:color w:val="000000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Познавательная деятельность:</w:t>
      </w:r>
    </w:p>
    <w:p w:rsidR="0041107A" w:rsidRPr="008C5CDC" w:rsidRDefault="0041107A" w:rsidP="0041107A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1107A" w:rsidRPr="008C5CDC" w:rsidRDefault="0041107A" w:rsidP="0041107A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41107A" w:rsidRPr="008C5CDC" w:rsidRDefault="0041107A" w:rsidP="0041107A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овладение адекватными способами решения теоретических и экспериментальных задач;</w:t>
      </w:r>
    </w:p>
    <w:p w:rsidR="0041107A" w:rsidRPr="008C5CDC" w:rsidRDefault="0041107A" w:rsidP="0041107A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Информационно-коммуникативная деятельность:</w:t>
      </w:r>
    </w:p>
    <w:p w:rsidR="0041107A" w:rsidRPr="008C5CDC" w:rsidRDefault="0041107A" w:rsidP="0041107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41107A" w:rsidRPr="008C5CDC" w:rsidRDefault="0041107A" w:rsidP="0041107A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Рефлексивная деятельность:</w:t>
      </w:r>
    </w:p>
    <w:p w:rsidR="0041107A" w:rsidRPr="008C5CDC" w:rsidRDefault="0041107A" w:rsidP="0041107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41107A" w:rsidRDefault="0041107A" w:rsidP="0041107A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организация учебной деятельности: постановка цели, планирование, определение оптималь</w:t>
      </w:r>
      <w:r>
        <w:rPr>
          <w:color w:val="000000"/>
          <w:lang w:eastAsia="ru-RU"/>
        </w:rPr>
        <w:t>ного соотношения цели и средств.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b/>
          <w:i/>
          <w:iCs/>
          <w:color w:val="000000"/>
          <w:u w:val="single"/>
          <w:lang w:eastAsia="ru-RU"/>
        </w:rPr>
      </w:pPr>
      <w:r w:rsidRPr="008C5CDC">
        <w:rPr>
          <w:b/>
          <w:i/>
          <w:iCs/>
          <w:color w:val="000000"/>
          <w:u w:val="single"/>
          <w:lang w:val="en-US" w:eastAsia="ru-RU"/>
        </w:rPr>
        <w:t>IV</w:t>
      </w:r>
      <w:r w:rsidRPr="008C5CDC">
        <w:rPr>
          <w:b/>
          <w:i/>
          <w:iCs/>
          <w:color w:val="000000"/>
          <w:u w:val="single"/>
          <w:lang w:eastAsia="ru-RU"/>
        </w:rPr>
        <w:t>. ТРЕБОВАНИЯ К УРОВНЮ ПОДГОТОВКИ ВЫПУСКНИКОВ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 результате изучения физики на базовом уровне ученик должен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b/>
          <w:i/>
          <w:color w:val="000000"/>
          <w:lang w:eastAsia="ru-RU"/>
        </w:rPr>
      </w:pPr>
      <w:r w:rsidRPr="008C5CDC">
        <w:rPr>
          <w:b/>
          <w:i/>
          <w:color w:val="000000"/>
          <w:lang w:eastAsia="ru-RU"/>
        </w:rPr>
        <w:t>знать/понимать</w:t>
      </w:r>
    </w:p>
    <w:p w:rsidR="0041107A" w:rsidRPr="008C5CDC" w:rsidRDefault="0041107A" w:rsidP="0041107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color w:val="000000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41107A" w:rsidRPr="008C5CDC" w:rsidRDefault="0041107A" w:rsidP="0041107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color w:val="000000"/>
          <w:lang w:eastAsia="ru-RU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1107A" w:rsidRPr="008C5CDC" w:rsidRDefault="0041107A" w:rsidP="0041107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смысл физических законов</w:t>
      </w:r>
      <w:r w:rsidRPr="008C5CDC">
        <w:rPr>
          <w:color w:val="000000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1107A" w:rsidRPr="008C5CDC" w:rsidRDefault="0041107A" w:rsidP="0041107A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вклад российских и зарубежных ученых</w:t>
      </w:r>
      <w:r w:rsidRPr="008C5CDC">
        <w:rPr>
          <w:color w:val="000000"/>
          <w:lang w:eastAsia="ru-RU"/>
        </w:rPr>
        <w:t>, оказавших наибольшее влияние на развитие физики;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b/>
          <w:i/>
          <w:color w:val="000000"/>
          <w:lang w:eastAsia="ru-RU"/>
        </w:rPr>
      </w:pPr>
      <w:r w:rsidRPr="008C5CDC">
        <w:rPr>
          <w:b/>
          <w:i/>
          <w:color w:val="000000"/>
          <w:lang w:eastAsia="ru-RU"/>
        </w:rPr>
        <w:t>уметь</w:t>
      </w:r>
    </w:p>
    <w:p w:rsidR="0041107A" w:rsidRPr="008C5CDC" w:rsidRDefault="0041107A" w:rsidP="0041107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lastRenderedPageBreak/>
        <w:t>описывать и объяснять физические явления и свойства тел:</w:t>
      </w:r>
      <w:r w:rsidRPr="008C5CDC">
        <w:rPr>
          <w:color w:val="000000"/>
          <w:lang w:eastAsia="ru-RU"/>
        </w:rPr>
        <w:t>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1107A" w:rsidRPr="008C5CDC" w:rsidRDefault="0041107A" w:rsidP="0041107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отличать</w:t>
      </w:r>
      <w:r w:rsidRPr="008C5CDC">
        <w:rPr>
          <w:color w:val="000000"/>
          <w:lang w:eastAsia="ru-RU"/>
        </w:rPr>
        <w:t> гипотезы от научных теорий; </w:t>
      </w:r>
      <w:r w:rsidRPr="008C5CDC">
        <w:rPr>
          <w:i/>
          <w:iCs/>
          <w:color w:val="000000"/>
          <w:lang w:eastAsia="ru-RU"/>
        </w:rPr>
        <w:t>делать выводы </w:t>
      </w:r>
      <w:r w:rsidRPr="008C5CDC">
        <w:rPr>
          <w:color w:val="000000"/>
          <w:lang w:eastAsia="ru-RU"/>
        </w:rPr>
        <w:t>на основе экспериментальных данных; </w:t>
      </w:r>
      <w:r w:rsidRPr="008C5CDC">
        <w:rPr>
          <w:i/>
          <w:iCs/>
          <w:color w:val="000000"/>
          <w:lang w:eastAsia="ru-RU"/>
        </w:rPr>
        <w:t>приводить примеры, показывающие, что:</w:t>
      </w:r>
      <w:r w:rsidRPr="008C5CDC">
        <w:rPr>
          <w:color w:val="000000"/>
          <w:lang w:eastAsia="ru-RU"/>
        </w:rPr>
        <w:t>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1107A" w:rsidRPr="008C5CDC" w:rsidRDefault="0041107A" w:rsidP="0041107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приводить примеры практического использования физических знаний:</w:t>
      </w:r>
      <w:r w:rsidRPr="008C5CDC">
        <w:rPr>
          <w:color w:val="000000"/>
          <w:lang w:eastAsia="ru-RU"/>
        </w:rPr>
        <w:t> 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1107A" w:rsidRPr="008C5CDC" w:rsidRDefault="0041107A" w:rsidP="0041107A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 xml:space="preserve">воспринимать и на основе полученных знаний самостоятельно </w:t>
      </w:r>
      <w:proofErr w:type="spellStart"/>
      <w:r w:rsidRPr="008C5CDC">
        <w:rPr>
          <w:i/>
          <w:iCs/>
          <w:color w:val="000000"/>
          <w:lang w:eastAsia="ru-RU"/>
        </w:rPr>
        <w:t>оценивать</w:t>
      </w:r>
      <w:r w:rsidRPr="008C5CDC">
        <w:rPr>
          <w:color w:val="000000"/>
          <w:lang w:eastAsia="ru-RU"/>
        </w:rPr>
        <w:t>информацию</w:t>
      </w:r>
      <w:proofErr w:type="spellEnd"/>
      <w:r w:rsidRPr="008C5CDC">
        <w:rPr>
          <w:color w:val="000000"/>
          <w:lang w:eastAsia="ru-RU"/>
        </w:rPr>
        <w:t xml:space="preserve">, </w:t>
      </w:r>
      <w:proofErr w:type="gramStart"/>
      <w:r w:rsidRPr="008C5CDC">
        <w:rPr>
          <w:color w:val="000000"/>
          <w:lang w:eastAsia="ru-RU"/>
        </w:rPr>
        <w:t>содержащуюся</w:t>
      </w:r>
      <w:proofErr w:type="gramEnd"/>
      <w:r w:rsidRPr="008C5CDC">
        <w:rPr>
          <w:color w:val="000000"/>
          <w:lang w:eastAsia="ru-RU"/>
        </w:rPr>
        <w:t xml:space="preserve"> в сообщениях СМИ, Интернете, научно-популярных статьях;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5CDC">
        <w:rPr>
          <w:color w:val="000000"/>
          <w:lang w:eastAsia="ru-RU"/>
        </w:rPr>
        <w:t>для</w:t>
      </w:r>
      <w:proofErr w:type="gramEnd"/>
      <w:r w:rsidRPr="008C5CDC">
        <w:rPr>
          <w:color w:val="000000"/>
          <w:lang w:eastAsia="ru-RU"/>
        </w:rPr>
        <w:t>:</w:t>
      </w:r>
    </w:p>
    <w:p w:rsidR="0041107A" w:rsidRPr="008C5CDC" w:rsidRDefault="0041107A" w:rsidP="0041107A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8C5CDC">
        <w:rPr>
          <w:color w:val="000000"/>
          <w:lang w:eastAsia="ru-RU"/>
        </w:rPr>
        <w:t>.;</w:t>
      </w:r>
      <w:proofErr w:type="gramEnd"/>
    </w:p>
    <w:p w:rsidR="0041107A" w:rsidRPr="008C5CDC" w:rsidRDefault="0041107A" w:rsidP="0041107A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41107A" w:rsidRPr="008C5CDC" w:rsidRDefault="0041107A" w:rsidP="0041107A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рационального природопользования и защиты окружающей среды.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Учащиеся должны </w:t>
      </w:r>
      <w:r w:rsidRPr="008C5CDC">
        <w:rPr>
          <w:b/>
          <w:i/>
          <w:lang w:eastAsia="ru-RU"/>
        </w:rPr>
        <w:t>знать и уметь</w:t>
      </w:r>
      <w:r w:rsidRPr="008C5CDC">
        <w:rPr>
          <w:lang w:eastAsia="ru-RU"/>
        </w:rPr>
        <w:t>: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b/>
          <w:lang w:eastAsia="ru-RU"/>
        </w:rPr>
      </w:pPr>
      <w:r w:rsidRPr="008C5CDC">
        <w:rPr>
          <w:b/>
          <w:lang w:eastAsia="ru-RU"/>
        </w:rPr>
        <w:t>10 класс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b/>
          <w:lang w:eastAsia="ru-RU"/>
        </w:rPr>
        <w:t>Механика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>Понятия:</w:t>
      </w:r>
      <w:r w:rsidRPr="008C5CDC">
        <w:rPr>
          <w:lang w:eastAsia="ru-RU"/>
        </w:rPr>
        <w:t xml:space="preserve"> система отсчета, движение, ускорение, материальная точка, перемещение, силы.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>Законы и принципы:</w:t>
      </w:r>
      <w:r w:rsidRPr="008C5CDC">
        <w:rPr>
          <w:lang w:eastAsia="ru-RU"/>
        </w:rPr>
        <w:t xml:space="preserve"> законы Ньютона, принцип относительности Галилея, закон всемирного тяготения, закон Гука, законы сохранения импульса и энергии.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>Практическое применение:</w:t>
      </w:r>
      <w:r w:rsidRPr="008C5CDC">
        <w:rPr>
          <w:lang w:eastAsia="ru-RU"/>
        </w:rPr>
        <w:t xml:space="preserve"> пользоваться секундомером, читать и строить графики, изображать, складывать и вычитать вектора.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b/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b/>
          <w:lang w:eastAsia="ru-RU"/>
        </w:rPr>
        <w:t>Молекулярная физика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proofErr w:type="gramStart"/>
      <w:r w:rsidRPr="008C5CDC">
        <w:rPr>
          <w:u w:val="single"/>
          <w:lang w:eastAsia="ru-RU"/>
        </w:rPr>
        <w:t>Понятия:</w:t>
      </w:r>
      <w:r w:rsidRPr="008C5CDC">
        <w:rPr>
          <w:lang w:eastAsia="ru-RU"/>
        </w:rPr>
        <w:t xml:space="preserve"> тепловое движение частиц, массы и размеры молекул, идеальный газ, </w:t>
      </w:r>
      <w:proofErr w:type="spellStart"/>
      <w:r w:rsidRPr="008C5CDC">
        <w:rPr>
          <w:lang w:eastAsia="ru-RU"/>
        </w:rPr>
        <w:t>изопроцессы</w:t>
      </w:r>
      <w:proofErr w:type="spellEnd"/>
      <w:r w:rsidRPr="008C5CDC">
        <w:rPr>
          <w:lang w:eastAsia="ru-RU"/>
        </w:rPr>
        <w:t>, броуновское движение, температура, насыщенный пар, кипение, влажность, кристаллические и аморфные тела.</w:t>
      </w:r>
      <w:proofErr w:type="gramEnd"/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 xml:space="preserve">Законы и принципы: </w:t>
      </w:r>
      <w:r w:rsidRPr="008C5CDC">
        <w:rPr>
          <w:lang w:eastAsia="ru-RU"/>
        </w:rPr>
        <w:t xml:space="preserve">основное уравнение МКТ, уравнение Менделеева – </w:t>
      </w:r>
      <w:proofErr w:type="spellStart"/>
      <w:r w:rsidRPr="008C5CDC">
        <w:rPr>
          <w:lang w:eastAsia="ru-RU"/>
        </w:rPr>
        <w:t>Клайперона</w:t>
      </w:r>
      <w:proofErr w:type="spellEnd"/>
      <w:r w:rsidRPr="008C5CDC">
        <w:rPr>
          <w:lang w:eastAsia="ru-RU"/>
        </w:rPr>
        <w:t>, I и II закон термодинамики.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>Практическое применение:</w:t>
      </w:r>
      <w:r w:rsidRPr="008C5CDC">
        <w:rPr>
          <w:lang w:eastAsia="ru-RU"/>
        </w:rPr>
        <w:t xml:space="preserve"> использование кристаллов в технике, тепловые двигатели, методы профилактики с загрязнением окружающей среды.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b/>
          <w:lang w:eastAsia="ru-RU"/>
        </w:rPr>
      </w:pPr>
      <w:r w:rsidRPr="008C5CDC">
        <w:rPr>
          <w:lang w:eastAsia="ru-RU"/>
        </w:rPr>
        <w:t>        </w:t>
      </w:r>
      <w:r w:rsidRPr="008C5CDC">
        <w:rPr>
          <w:b/>
          <w:lang w:eastAsia="ru-RU"/>
        </w:rPr>
        <w:t xml:space="preserve"> Электродинамика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proofErr w:type="gramStart"/>
      <w:r w:rsidRPr="008C5CDC">
        <w:rPr>
          <w:u w:val="single"/>
          <w:lang w:eastAsia="ru-RU"/>
        </w:rPr>
        <w:t xml:space="preserve">Понятия: </w:t>
      </w:r>
      <w:r w:rsidRPr="008C5CDC">
        <w:rPr>
          <w:lang w:eastAsia="ru-RU"/>
        </w:rPr>
        <w:t>электрический заряд, электрическое и магнитное поля, напряженность, разность потенциалов, напряжение, электроемкость, диэлектрическая проницаемость, электроемкость, сторонние силы, ЭДС, полупроводник.</w:t>
      </w:r>
      <w:proofErr w:type="gramEnd"/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 xml:space="preserve">Законы и принципы: </w:t>
      </w:r>
      <w:r w:rsidRPr="008C5CDC">
        <w:rPr>
          <w:lang w:eastAsia="ru-RU"/>
        </w:rPr>
        <w:t>закон Кулона, закон сохранения заряда, принцип суперпозиции, законы Ома.</w:t>
      </w:r>
    </w:p>
    <w:p w:rsidR="0041107A" w:rsidRPr="008C5CDC" w:rsidRDefault="0041107A" w:rsidP="0041107A">
      <w:pPr>
        <w:pStyle w:val="a3"/>
        <w:ind w:firstLine="709"/>
        <w:jc w:val="both"/>
        <w:textAlignment w:val="top"/>
        <w:rPr>
          <w:lang w:eastAsia="ru-RU"/>
        </w:rPr>
      </w:pPr>
      <w:r w:rsidRPr="008C5CDC">
        <w:rPr>
          <w:lang w:eastAsia="ru-RU"/>
        </w:rPr>
        <w:t xml:space="preserve">         </w:t>
      </w:r>
      <w:r w:rsidRPr="008C5CDC">
        <w:rPr>
          <w:u w:val="single"/>
          <w:lang w:eastAsia="ru-RU"/>
        </w:rPr>
        <w:t>Практическое применение</w:t>
      </w:r>
      <w:r w:rsidRPr="008C5CDC">
        <w:rPr>
          <w:lang w:eastAsia="ru-RU"/>
        </w:rPr>
        <w:t>: пользоваться электроизмерительными приборами, устройство полупроводников, собирать электрические цепи.</w:t>
      </w:r>
    </w:p>
    <w:p w:rsidR="0041107A" w:rsidRPr="008C5CDC" w:rsidRDefault="0041107A" w:rsidP="0041107A">
      <w:pPr>
        <w:pStyle w:val="a4"/>
        <w:spacing w:line="240" w:lineRule="auto"/>
        <w:ind w:left="2064"/>
        <w:rPr>
          <w:b/>
          <w:bCs/>
          <w:i/>
          <w:sz w:val="24"/>
          <w:u w:val="single"/>
        </w:rPr>
      </w:pPr>
      <w:r w:rsidRPr="008C5CDC">
        <w:rPr>
          <w:b/>
          <w:i/>
          <w:color w:val="000000"/>
          <w:sz w:val="24"/>
          <w:u w:val="single"/>
          <w:lang w:val="en-US" w:eastAsia="ru-RU"/>
        </w:rPr>
        <w:t>II</w:t>
      </w:r>
      <w:r w:rsidRPr="008C5CDC">
        <w:rPr>
          <w:b/>
          <w:i/>
          <w:color w:val="000000"/>
          <w:sz w:val="24"/>
          <w:u w:val="single"/>
          <w:lang w:eastAsia="ru-RU"/>
        </w:rPr>
        <w:t xml:space="preserve">. </w:t>
      </w:r>
      <w:r w:rsidRPr="008C5CDC">
        <w:rPr>
          <w:b/>
          <w:bCs/>
          <w:i/>
          <w:sz w:val="24"/>
          <w:u w:val="single"/>
        </w:rPr>
        <w:t>СОДЕРЖАНИЕ РАБОЧЕЙ ПРОГРАММЫ.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center"/>
        <w:rPr>
          <w:color w:val="000000"/>
          <w:u w:val="single"/>
          <w:lang w:eastAsia="ru-RU"/>
        </w:rPr>
      </w:pPr>
      <w:r w:rsidRPr="008C5CDC">
        <w:rPr>
          <w:color w:val="000000"/>
          <w:u w:val="single"/>
          <w:lang w:eastAsia="ru-RU"/>
        </w:rPr>
        <w:lastRenderedPageBreak/>
        <w:t>105 часов, 3 часа в неделю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Физика и методы научного познания</w:t>
      </w:r>
      <w:r w:rsidRPr="008C5CDC">
        <w:rPr>
          <w:color w:val="000000"/>
          <w:lang w:eastAsia="ru-RU"/>
        </w:rPr>
        <w:t xml:space="preserve"> (1час)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8C5CDC">
        <w:rPr>
          <w:i/>
          <w:iCs/>
          <w:color w:val="000000"/>
          <w:lang w:eastAsia="ru-RU"/>
        </w:rPr>
        <w:t>Моделирование физических явлений и процессов.</w:t>
      </w:r>
      <w:r w:rsidRPr="008C5CDC">
        <w:rPr>
          <w:color w:val="000000"/>
          <w:lang w:eastAsia="ru-RU"/>
        </w:rPr>
        <w:t> Научные гипотезы. Физические законы. Физические теории.</w:t>
      </w:r>
    </w:p>
    <w:p w:rsidR="0041107A" w:rsidRDefault="0041107A" w:rsidP="0041107A">
      <w:pPr>
        <w:jc w:val="both"/>
        <w:rPr>
          <w:b/>
          <w:color w:val="000000"/>
          <w:lang w:eastAsia="ru-RU"/>
        </w:rPr>
      </w:pPr>
    </w:p>
    <w:p w:rsidR="0041107A" w:rsidRDefault="0041107A" w:rsidP="0041107A">
      <w:pPr>
        <w:jc w:val="both"/>
        <w:rPr>
          <w:b/>
          <w:color w:val="000000"/>
          <w:lang w:eastAsia="ru-RU"/>
        </w:rPr>
      </w:pPr>
    </w:p>
    <w:p w:rsidR="0041107A" w:rsidRDefault="0041107A" w:rsidP="0041107A">
      <w:pPr>
        <w:jc w:val="both"/>
        <w:rPr>
          <w:b/>
          <w:color w:val="000000"/>
          <w:lang w:eastAsia="ru-RU"/>
        </w:rPr>
      </w:pPr>
    </w:p>
    <w:p w:rsidR="0041107A" w:rsidRDefault="0041107A" w:rsidP="0041107A">
      <w:pPr>
        <w:jc w:val="both"/>
        <w:rPr>
          <w:color w:val="000000"/>
          <w:lang w:eastAsia="ru-RU"/>
        </w:rPr>
      </w:pPr>
      <w:r w:rsidRPr="008C5CDC">
        <w:rPr>
          <w:b/>
          <w:color w:val="000000"/>
          <w:lang w:eastAsia="ru-RU"/>
        </w:rPr>
        <w:t xml:space="preserve">Механика </w:t>
      </w:r>
      <w:r>
        <w:rPr>
          <w:color w:val="000000"/>
          <w:lang w:eastAsia="ru-RU"/>
        </w:rPr>
        <w:t>(42</w:t>
      </w:r>
      <w:r w:rsidRPr="008C5CDC">
        <w:rPr>
          <w:color w:val="000000"/>
          <w:lang w:eastAsia="ru-RU"/>
        </w:rPr>
        <w:t xml:space="preserve"> часа)</w:t>
      </w:r>
    </w:p>
    <w:p w:rsidR="0041107A" w:rsidRPr="00E323C9" w:rsidRDefault="0041107A" w:rsidP="0041107A">
      <w:pPr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 </w:t>
      </w:r>
    </w:p>
    <w:p w:rsidR="0041107A" w:rsidRPr="008C5CDC" w:rsidRDefault="0041107A" w:rsidP="0041107A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 xml:space="preserve"> Демонстрации</w:t>
      </w:r>
    </w:p>
    <w:p w:rsidR="0041107A" w:rsidRPr="008C5CDC" w:rsidRDefault="0041107A" w:rsidP="0041107A">
      <w:pPr>
        <w:numPr>
          <w:ilvl w:val="0"/>
          <w:numId w:val="7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Зависимость траектории от выбора системы отсчета.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Падение тел в воздухе и в вакууме.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Явление инерции.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Сравнение масс взаимодействующих тел.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Второй закон Ньютона.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Измерение сил.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Сложение сил.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Зависимость силы упругости от деформации.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Силы трения.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Условия равновесия тел.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Реактивное движение.</w:t>
      </w:r>
    </w:p>
    <w:p w:rsidR="0041107A" w:rsidRPr="008C5CDC" w:rsidRDefault="0041107A" w:rsidP="0041107A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Переход потенциальной энергии в </w:t>
      </w:r>
      <w:proofErr w:type="gramStart"/>
      <w:r w:rsidRPr="008C5CDC">
        <w:rPr>
          <w:color w:val="000000"/>
          <w:lang w:eastAsia="ru-RU"/>
        </w:rPr>
        <w:t>кинетическую</w:t>
      </w:r>
      <w:proofErr w:type="gramEnd"/>
      <w:r w:rsidRPr="008C5CDC">
        <w:rPr>
          <w:color w:val="000000"/>
          <w:lang w:eastAsia="ru-RU"/>
        </w:rPr>
        <w:t xml:space="preserve"> и обратно.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41107A" w:rsidRPr="008C5CDC" w:rsidRDefault="0041107A" w:rsidP="0041107A">
      <w:pPr>
        <w:pStyle w:val="a3"/>
        <w:numPr>
          <w:ilvl w:val="0"/>
          <w:numId w:val="10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Изучение движения тела по окружности.</w:t>
      </w:r>
    </w:p>
    <w:p w:rsidR="0041107A" w:rsidRPr="008C5CDC" w:rsidRDefault="0041107A" w:rsidP="0041107A">
      <w:pPr>
        <w:pStyle w:val="a3"/>
        <w:numPr>
          <w:ilvl w:val="0"/>
          <w:numId w:val="10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Изучение закона сохранения механической энергии. </w:t>
      </w:r>
    </w:p>
    <w:p w:rsidR="0041107A" w:rsidRPr="008C5CDC" w:rsidRDefault="0041107A" w:rsidP="0041107A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8C5CDC">
        <w:rPr>
          <w:b/>
          <w:color w:val="000000"/>
          <w:lang w:eastAsia="ru-RU"/>
        </w:rPr>
        <w:t xml:space="preserve">Молекулярная физика </w:t>
      </w:r>
      <w:r w:rsidRPr="008C5CDC">
        <w:rPr>
          <w:color w:val="000000"/>
          <w:lang w:eastAsia="ru-RU"/>
        </w:rPr>
        <w:t>(2</w:t>
      </w:r>
      <w:r>
        <w:rPr>
          <w:color w:val="000000"/>
          <w:lang w:eastAsia="ru-RU"/>
        </w:rPr>
        <w:t>6</w:t>
      </w:r>
      <w:r w:rsidRPr="008C5CDC">
        <w:rPr>
          <w:color w:val="000000"/>
          <w:lang w:eastAsia="ru-RU"/>
        </w:rPr>
        <w:t xml:space="preserve"> часов)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 </w:t>
      </w:r>
      <w:r w:rsidRPr="008C5CDC">
        <w:rPr>
          <w:i/>
          <w:iCs/>
          <w:color w:val="000000"/>
          <w:lang w:eastAsia="ru-RU"/>
        </w:rPr>
        <w:t>Модель идеального газа</w:t>
      </w:r>
      <w:r w:rsidRPr="008C5CDC">
        <w:rPr>
          <w:color w:val="000000"/>
          <w:lang w:eastAsia="ru-RU"/>
        </w:rPr>
        <w:t>. Давление газа. Уравнение состояния идеального газа. Строение и свойства жидкостей и твердых тел.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Законы термодинамики. </w:t>
      </w:r>
      <w:r w:rsidRPr="008C5CDC">
        <w:rPr>
          <w:i/>
          <w:iCs/>
          <w:color w:val="000000"/>
          <w:lang w:eastAsia="ru-RU"/>
        </w:rPr>
        <w:t>Порядок и хаос. Необратимость тепловых процессов</w:t>
      </w:r>
      <w:r w:rsidRPr="008C5CDC">
        <w:rPr>
          <w:color w:val="000000"/>
          <w:lang w:eastAsia="ru-RU"/>
        </w:rPr>
        <w:t>. Тепловые двигатели и охрана окружающей среды.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Демонстрации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Механическая модель броуновского движения.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Изменение давления газа с изменением температуры при постоянном объеме.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Изменение объема газа с изменением температуры при постоянном давлении.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Изменение объема газа с изменением давления при постоянной температуре.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Кипение воды при пониженном давлении.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Устройство психрометра и гигрометра.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Явление поверхностного натяжения жидкости.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Кристаллические и аморфные тела.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Объемные модели строения кристаллов.</w:t>
      </w:r>
    </w:p>
    <w:p w:rsidR="0041107A" w:rsidRPr="008C5CDC" w:rsidRDefault="0041107A" w:rsidP="0041107A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lastRenderedPageBreak/>
        <w:t>Модели тепловых двигателей.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41107A" w:rsidRPr="008C5CDC" w:rsidRDefault="0041107A" w:rsidP="0041107A">
      <w:pPr>
        <w:pStyle w:val="a3"/>
        <w:numPr>
          <w:ilvl w:val="0"/>
          <w:numId w:val="11"/>
        </w:num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Опытная проверка закона </w:t>
      </w:r>
      <w:proofErr w:type="gramStart"/>
      <w:r w:rsidRPr="008C5CDC">
        <w:rPr>
          <w:color w:val="000000"/>
          <w:lang w:eastAsia="ru-RU"/>
        </w:rPr>
        <w:t xml:space="preserve">Гей – </w:t>
      </w:r>
      <w:proofErr w:type="spellStart"/>
      <w:r w:rsidRPr="008C5CDC">
        <w:rPr>
          <w:color w:val="000000"/>
          <w:lang w:eastAsia="ru-RU"/>
        </w:rPr>
        <w:t>Люссака</w:t>
      </w:r>
      <w:proofErr w:type="spellEnd"/>
      <w:proofErr w:type="gramEnd"/>
      <w:r w:rsidRPr="008C5CDC">
        <w:rPr>
          <w:color w:val="000000"/>
          <w:lang w:eastAsia="ru-RU"/>
        </w:rPr>
        <w:t>.</w:t>
      </w:r>
    </w:p>
    <w:p w:rsidR="0041107A" w:rsidRPr="008C5CDC" w:rsidRDefault="0041107A" w:rsidP="0041107A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8C5CDC">
        <w:rPr>
          <w:b/>
          <w:color w:val="000000"/>
          <w:lang w:eastAsia="ru-RU"/>
        </w:rPr>
        <w:t>Электродинамика</w:t>
      </w:r>
      <w:r w:rsidRPr="008C5CDC">
        <w:rPr>
          <w:color w:val="000000"/>
          <w:lang w:eastAsia="ru-RU"/>
        </w:rPr>
        <w:t xml:space="preserve"> (27 часов)</w:t>
      </w:r>
    </w:p>
    <w:p w:rsidR="0041107A" w:rsidRPr="008C5CDC" w:rsidRDefault="0041107A" w:rsidP="0041107A">
      <w:pPr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b/>
          <w:bCs/>
          <w:color w:val="000000"/>
          <w:lang w:eastAsia="ru-RU"/>
        </w:rPr>
        <w:t>Электростатическое</w:t>
      </w:r>
      <w:proofErr w:type="gramEnd"/>
      <w:r w:rsidRPr="008C5CDC">
        <w:rPr>
          <w:b/>
          <w:bCs/>
          <w:color w:val="000000"/>
          <w:lang w:eastAsia="ru-RU"/>
        </w:rPr>
        <w:t xml:space="preserve"> доле.</w:t>
      </w:r>
      <w:r w:rsidRPr="008C5CDC">
        <w:rPr>
          <w:color w:val="000000"/>
          <w:lang w:eastAsia="ru-RU"/>
        </w:rPr>
        <w:t xml:space="preserve"> Электрический заряд. Эле</w:t>
      </w:r>
      <w:r w:rsidRPr="008C5CDC">
        <w:rPr>
          <w:color w:val="000000"/>
          <w:lang w:eastAsia="ru-RU"/>
        </w:rPr>
        <w:softHyphen/>
        <w:t>ментарный заряд. Закон Кулона. Электрическое поле. Напряженность электрического поля. Потенциальность электростатического поля. Разность потенциалов. Прин</w:t>
      </w:r>
      <w:r w:rsidRPr="008C5CDC">
        <w:rPr>
          <w:color w:val="000000"/>
          <w:lang w:eastAsia="ru-RU"/>
        </w:rPr>
        <w:softHyphen/>
        <w:t>цип суперпозиции полей. Проводники в электрическом поле. Электрическая емкость. Конденсатор. Диэлектри</w:t>
      </w:r>
      <w:r w:rsidRPr="008C5CDC">
        <w:rPr>
          <w:color w:val="000000"/>
          <w:lang w:eastAsia="ru-RU"/>
        </w:rPr>
        <w:softHyphen/>
        <w:t>ки в электрическом поле. Поляризация диэлектриков. Энергия электрического поля конденсатора.</w:t>
      </w:r>
    </w:p>
    <w:p w:rsidR="0041107A" w:rsidRPr="008C5CDC" w:rsidRDefault="0041107A" w:rsidP="0041107A">
      <w:pPr>
        <w:ind w:firstLine="709"/>
        <w:jc w:val="both"/>
        <w:rPr>
          <w:color w:val="000000"/>
          <w:lang w:eastAsia="ru-RU"/>
        </w:rPr>
      </w:pPr>
      <w:r w:rsidRPr="008C5CDC">
        <w:rPr>
          <w:b/>
          <w:bCs/>
          <w:color w:val="000000"/>
          <w:lang w:eastAsia="ru-RU"/>
        </w:rPr>
        <w:t>Постоянный электрический ток.</w:t>
      </w:r>
      <w:r w:rsidRPr="008C5CDC">
        <w:rPr>
          <w:color w:val="000000"/>
          <w:lang w:eastAsia="ru-RU"/>
        </w:rPr>
        <w:t xml:space="preserve"> Электрический ток. Носители свободных электрических зарядов в металлах, жидкостях и газах. Сила тока. Работа тока. Напряжение. Мощность тока. Электродвижущая сила. Закон Ома для полной электрической цепи. Сопротивление последова</w:t>
      </w:r>
      <w:r w:rsidRPr="008C5CDC">
        <w:rPr>
          <w:color w:val="000000"/>
          <w:lang w:eastAsia="ru-RU"/>
        </w:rPr>
        <w:softHyphen/>
        <w:t>тельного и параллельного соединения проводников.</w:t>
      </w:r>
    </w:p>
    <w:p w:rsidR="0041107A" w:rsidRPr="008C5CDC" w:rsidRDefault="0041107A" w:rsidP="0041107A">
      <w:p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Полупроводники. </w:t>
      </w:r>
      <w:proofErr w:type="gramStart"/>
      <w:r w:rsidRPr="008C5CDC">
        <w:rPr>
          <w:color w:val="000000"/>
          <w:lang w:eastAsia="ru-RU"/>
        </w:rPr>
        <w:t>Собственная</w:t>
      </w:r>
      <w:proofErr w:type="gramEnd"/>
      <w:r w:rsidRPr="008C5CDC">
        <w:rPr>
          <w:color w:val="000000"/>
          <w:lang w:eastAsia="ru-RU"/>
        </w:rPr>
        <w:t xml:space="preserve"> и </w:t>
      </w:r>
      <w:proofErr w:type="spellStart"/>
      <w:r w:rsidRPr="008C5CDC">
        <w:rPr>
          <w:color w:val="000000"/>
          <w:lang w:eastAsia="ru-RU"/>
        </w:rPr>
        <w:t>примесная</w:t>
      </w:r>
      <w:proofErr w:type="spellEnd"/>
      <w:r w:rsidRPr="008C5CDC">
        <w:rPr>
          <w:color w:val="000000"/>
          <w:lang w:eastAsia="ru-RU"/>
        </w:rPr>
        <w:t xml:space="preserve"> проводи</w:t>
      </w:r>
      <w:r w:rsidRPr="008C5CDC">
        <w:rPr>
          <w:color w:val="000000"/>
          <w:lang w:eastAsia="ru-RU"/>
        </w:rPr>
        <w:softHyphen/>
        <w:t xml:space="preserve">мости полупроводников, </w:t>
      </w:r>
      <w:proofErr w:type="spellStart"/>
      <w:r w:rsidRPr="008C5CDC">
        <w:rPr>
          <w:i/>
          <w:iCs/>
          <w:color w:val="000000"/>
          <w:lang w:eastAsia="ru-RU"/>
        </w:rPr>
        <w:t>р</w:t>
      </w:r>
      <w:proofErr w:type="spellEnd"/>
      <w:r w:rsidRPr="008C5CDC">
        <w:rPr>
          <w:i/>
          <w:iCs/>
          <w:color w:val="000000"/>
          <w:lang w:eastAsia="ru-RU"/>
        </w:rPr>
        <w:t>—</w:t>
      </w:r>
      <w:r w:rsidRPr="008C5CDC">
        <w:rPr>
          <w:color w:val="000000"/>
          <w:lang w:eastAsia="ru-RU"/>
        </w:rPr>
        <w:t>л-Переход.</w:t>
      </w:r>
    </w:p>
    <w:p w:rsidR="0041107A" w:rsidRPr="008C5CDC" w:rsidRDefault="0041107A" w:rsidP="0041107A">
      <w:pPr>
        <w:ind w:firstLine="709"/>
        <w:jc w:val="both"/>
        <w:rPr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Демонстрации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Взаимодействие заряженных тел.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 xml:space="preserve"> Сохранение электрического заряда.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Делимость электрического заряда.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Электрическое поле заряжен</w:t>
      </w:r>
      <w:r w:rsidRPr="008C5CDC">
        <w:rPr>
          <w:color w:val="000000"/>
          <w:lang w:eastAsia="ru-RU"/>
        </w:rPr>
        <w:softHyphen/>
        <w:t>ных тел.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Энергия конденсаторов,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proofErr w:type="spellStart"/>
      <w:r w:rsidRPr="008C5CDC">
        <w:rPr>
          <w:color w:val="000000"/>
          <w:lang w:eastAsia="ru-RU"/>
        </w:rPr>
        <w:t>Закон</w:t>
      </w:r>
      <w:r w:rsidRPr="008C5CDC">
        <w:rPr>
          <w:bCs/>
          <w:color w:val="000000"/>
          <w:lang w:eastAsia="ru-RU"/>
        </w:rPr>
        <w:t>Ома</w:t>
      </w:r>
      <w:r w:rsidRPr="008C5CDC">
        <w:rPr>
          <w:color w:val="000000"/>
          <w:lang w:eastAsia="ru-RU"/>
        </w:rPr>
        <w:t>для</w:t>
      </w:r>
      <w:proofErr w:type="spellEnd"/>
      <w:r w:rsidRPr="008C5CDC">
        <w:rPr>
          <w:color w:val="000000"/>
          <w:lang w:eastAsia="ru-RU"/>
        </w:rPr>
        <w:t xml:space="preserve"> полной цепи.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proofErr w:type="gramStart"/>
      <w:r w:rsidRPr="008C5CDC">
        <w:rPr>
          <w:color w:val="000000"/>
          <w:lang w:eastAsia="ru-RU"/>
        </w:rPr>
        <w:t>Собственная</w:t>
      </w:r>
      <w:proofErr w:type="gramEnd"/>
      <w:r w:rsidRPr="008C5CDC">
        <w:rPr>
          <w:color w:val="000000"/>
          <w:lang w:eastAsia="ru-RU"/>
        </w:rPr>
        <w:t xml:space="preserve"> и </w:t>
      </w:r>
      <w:proofErr w:type="spellStart"/>
      <w:r w:rsidRPr="008C5CDC">
        <w:rPr>
          <w:color w:val="000000"/>
          <w:lang w:eastAsia="ru-RU"/>
        </w:rPr>
        <w:t>примесная</w:t>
      </w:r>
      <w:proofErr w:type="spellEnd"/>
      <w:r w:rsidRPr="008C5CDC">
        <w:rPr>
          <w:color w:val="000000"/>
          <w:lang w:eastAsia="ru-RU"/>
        </w:rPr>
        <w:t xml:space="preserve"> проводимости полупроводников.</w:t>
      </w:r>
    </w:p>
    <w:p w:rsidR="0041107A" w:rsidRPr="008C5CDC" w:rsidRDefault="0041107A" w:rsidP="0041107A">
      <w:pPr>
        <w:numPr>
          <w:ilvl w:val="0"/>
          <w:numId w:val="9"/>
        </w:numPr>
        <w:ind w:firstLine="709"/>
        <w:jc w:val="both"/>
        <w:rPr>
          <w:color w:val="000000"/>
          <w:lang w:eastAsia="ru-RU"/>
        </w:rPr>
      </w:pPr>
      <w:proofErr w:type="spellStart"/>
      <w:r w:rsidRPr="008C5CDC">
        <w:rPr>
          <w:i/>
          <w:iCs/>
          <w:color w:val="000000"/>
          <w:lang w:eastAsia="ru-RU"/>
        </w:rPr>
        <w:t>р</w:t>
      </w:r>
      <w:proofErr w:type="spellEnd"/>
      <w:r w:rsidRPr="008C5CDC">
        <w:rPr>
          <w:color w:val="000000"/>
          <w:lang w:eastAsia="ru-RU"/>
        </w:rPr>
        <w:t>—</w:t>
      </w:r>
      <w:proofErr w:type="spellStart"/>
      <w:r w:rsidRPr="008C5CDC">
        <w:rPr>
          <w:i/>
          <w:iCs/>
          <w:color w:val="000000"/>
          <w:lang w:eastAsia="ru-RU"/>
        </w:rPr>
        <w:t>п</w:t>
      </w:r>
      <w:r w:rsidRPr="008C5CDC">
        <w:rPr>
          <w:color w:val="000000"/>
          <w:lang w:eastAsia="ru-RU"/>
        </w:rPr>
        <w:t>-Переход</w:t>
      </w:r>
      <w:proofErr w:type="spellEnd"/>
      <w:r w:rsidRPr="008C5CDC">
        <w:rPr>
          <w:color w:val="000000"/>
          <w:lang w:eastAsia="ru-RU"/>
        </w:rPr>
        <w:t>.</w:t>
      </w:r>
    </w:p>
    <w:p w:rsidR="0041107A" w:rsidRPr="008C5CDC" w:rsidRDefault="0041107A" w:rsidP="0041107A">
      <w:pPr>
        <w:ind w:firstLine="709"/>
        <w:jc w:val="both"/>
        <w:rPr>
          <w:i/>
          <w:iCs/>
          <w:color w:val="000000"/>
          <w:lang w:eastAsia="ru-RU"/>
        </w:rPr>
      </w:pPr>
      <w:r w:rsidRPr="008C5CDC">
        <w:rPr>
          <w:i/>
          <w:iCs/>
          <w:color w:val="000000"/>
          <w:lang w:eastAsia="ru-RU"/>
        </w:rPr>
        <w:t>Лабораторные работы</w:t>
      </w:r>
    </w:p>
    <w:p w:rsidR="0041107A" w:rsidRPr="008C5CDC" w:rsidRDefault="0041107A" w:rsidP="0041107A">
      <w:pPr>
        <w:pStyle w:val="a3"/>
        <w:numPr>
          <w:ilvl w:val="0"/>
          <w:numId w:val="12"/>
        </w:numPr>
        <w:ind w:firstLine="698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Измерение ЭДС и внутреннего сопротивления источника тока.</w:t>
      </w:r>
    </w:p>
    <w:p w:rsidR="0041107A" w:rsidRPr="008C5CDC" w:rsidRDefault="0041107A" w:rsidP="0041107A">
      <w:pPr>
        <w:pStyle w:val="a3"/>
        <w:numPr>
          <w:ilvl w:val="0"/>
          <w:numId w:val="12"/>
        </w:numPr>
        <w:ind w:firstLine="698"/>
        <w:jc w:val="both"/>
        <w:rPr>
          <w:color w:val="000000"/>
          <w:lang w:eastAsia="ru-RU"/>
        </w:rPr>
      </w:pPr>
      <w:r w:rsidRPr="008C5CDC">
        <w:rPr>
          <w:color w:val="000000"/>
          <w:lang w:eastAsia="ru-RU"/>
        </w:rPr>
        <w:t>Изучение последовательного и параллельного соединения проводников.</w:t>
      </w:r>
    </w:p>
    <w:p w:rsidR="0041107A" w:rsidRDefault="0041107A" w:rsidP="0041107A">
      <w:pPr>
        <w:ind w:left="720" w:firstLine="709"/>
        <w:jc w:val="both"/>
        <w:rPr>
          <w:color w:val="000000"/>
          <w:lang w:eastAsia="ru-RU"/>
        </w:rPr>
      </w:pPr>
      <w:r w:rsidRPr="008C5CDC">
        <w:rPr>
          <w:b/>
          <w:color w:val="000000"/>
          <w:lang w:eastAsia="ru-RU"/>
        </w:rPr>
        <w:t xml:space="preserve">Повторение </w:t>
      </w:r>
      <w:r w:rsidRPr="008C5CDC">
        <w:rPr>
          <w:color w:val="000000"/>
          <w:lang w:eastAsia="ru-RU"/>
        </w:rPr>
        <w:t xml:space="preserve">(резерв свободного учебного времени) - </w:t>
      </w:r>
      <w:r>
        <w:rPr>
          <w:color w:val="000000"/>
          <w:lang w:eastAsia="ru-RU"/>
        </w:rPr>
        <w:t>10</w:t>
      </w:r>
      <w:r w:rsidRPr="008C5CDC">
        <w:rPr>
          <w:color w:val="000000"/>
          <w:lang w:eastAsia="ru-RU"/>
        </w:rPr>
        <w:t xml:space="preserve"> часов</w:t>
      </w:r>
    </w:p>
    <w:p w:rsidR="0041107A" w:rsidRDefault="0041107A" w:rsidP="0041107A">
      <w:pPr>
        <w:ind w:left="720" w:firstLine="709"/>
        <w:jc w:val="both"/>
        <w:rPr>
          <w:color w:val="000000"/>
          <w:lang w:eastAsia="ru-RU"/>
        </w:rPr>
      </w:pPr>
    </w:p>
    <w:p w:rsidR="0041107A" w:rsidRDefault="0041107A" w:rsidP="0041107A">
      <w:pPr>
        <w:ind w:left="720" w:firstLine="709"/>
        <w:jc w:val="both"/>
        <w:rPr>
          <w:b/>
          <w:color w:val="000000"/>
          <w:u w:val="single"/>
        </w:rPr>
      </w:pPr>
    </w:p>
    <w:p w:rsidR="0041107A" w:rsidRPr="0041107A" w:rsidRDefault="0041107A" w:rsidP="0041107A">
      <w:pPr>
        <w:ind w:left="720" w:firstLine="709"/>
        <w:jc w:val="both"/>
        <w:rPr>
          <w:b/>
          <w:u w:val="single"/>
        </w:rPr>
      </w:pPr>
      <w:r w:rsidRPr="0041107A">
        <w:rPr>
          <w:b/>
          <w:color w:val="000000"/>
          <w:u w:val="single"/>
          <w:lang w:val="en-US"/>
        </w:rPr>
        <w:t>III</w:t>
      </w:r>
      <w:r w:rsidRPr="0041107A">
        <w:rPr>
          <w:b/>
          <w:color w:val="000000"/>
          <w:u w:val="single"/>
        </w:rPr>
        <w:t xml:space="preserve">. </w:t>
      </w:r>
      <w:r w:rsidRPr="0041107A">
        <w:rPr>
          <w:b/>
          <w:u w:val="single"/>
        </w:rPr>
        <w:t>УЧЕБНО</w:t>
      </w:r>
      <w:proofErr w:type="gramStart"/>
      <w:r w:rsidRPr="0041107A">
        <w:rPr>
          <w:b/>
          <w:u w:val="single"/>
        </w:rPr>
        <w:t>–  ТЕМАТИЧЕСКИЙ</w:t>
      </w:r>
      <w:proofErr w:type="gramEnd"/>
      <w:r w:rsidRPr="0041107A">
        <w:rPr>
          <w:b/>
          <w:u w:val="single"/>
        </w:rPr>
        <w:t xml:space="preserve"> ПЛАН</w:t>
      </w:r>
    </w:p>
    <w:p w:rsidR="0041107A" w:rsidRPr="0041107A" w:rsidRDefault="0041107A" w:rsidP="0041107A">
      <w:pPr>
        <w:ind w:left="720" w:firstLine="709"/>
        <w:jc w:val="both"/>
        <w:rPr>
          <w:b/>
          <w:color w:val="000000"/>
          <w:lang w:eastAsia="ru-RU"/>
        </w:rPr>
      </w:pPr>
      <w:r w:rsidRPr="0041107A">
        <w:rPr>
          <w:b/>
        </w:rPr>
        <w:t>ФИЗИКА 10</w:t>
      </w:r>
    </w:p>
    <w:tbl>
      <w:tblPr>
        <w:tblStyle w:val="a6"/>
        <w:tblW w:w="11023" w:type="dxa"/>
        <w:tblLook w:val="04A0"/>
      </w:tblPr>
      <w:tblGrid>
        <w:gridCol w:w="588"/>
        <w:gridCol w:w="3709"/>
        <w:gridCol w:w="6726"/>
      </w:tblGrid>
      <w:tr w:rsidR="0041107A" w:rsidRPr="008C5CDC" w:rsidTr="0041107A">
        <w:trPr>
          <w:trHeight w:val="1192"/>
        </w:trPr>
        <w:tc>
          <w:tcPr>
            <w:tcW w:w="588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709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6726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  <w:proofErr w:type="gramStart"/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/И</w:t>
            </w:r>
            <w:proofErr w:type="gramEnd"/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з них лабораторных работ/Из них контрольных работ</w:t>
            </w:r>
          </w:p>
        </w:tc>
      </w:tr>
      <w:tr w:rsidR="0041107A" w:rsidRPr="008C5CDC" w:rsidTr="0041107A">
        <w:trPr>
          <w:trHeight w:val="395"/>
        </w:trPr>
        <w:tc>
          <w:tcPr>
            <w:tcW w:w="588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Механика</w:t>
            </w:r>
          </w:p>
        </w:tc>
        <w:tc>
          <w:tcPr>
            <w:tcW w:w="6726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/2/3</w:t>
            </w:r>
          </w:p>
        </w:tc>
      </w:tr>
      <w:tr w:rsidR="0041107A" w:rsidRPr="008C5CDC" w:rsidTr="0041107A">
        <w:trPr>
          <w:trHeight w:val="395"/>
        </w:trPr>
        <w:tc>
          <w:tcPr>
            <w:tcW w:w="588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6726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/1/2</w:t>
            </w:r>
          </w:p>
        </w:tc>
      </w:tr>
      <w:tr w:rsidR="0041107A" w:rsidRPr="008C5CDC" w:rsidTr="0041107A">
        <w:trPr>
          <w:trHeight w:val="395"/>
        </w:trPr>
        <w:tc>
          <w:tcPr>
            <w:tcW w:w="588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электродинамики</w:t>
            </w:r>
          </w:p>
        </w:tc>
        <w:tc>
          <w:tcPr>
            <w:tcW w:w="6726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27/2/3</w:t>
            </w:r>
          </w:p>
        </w:tc>
      </w:tr>
      <w:tr w:rsidR="0041107A" w:rsidRPr="008C5CDC" w:rsidTr="0041107A">
        <w:trPr>
          <w:trHeight w:val="395"/>
        </w:trPr>
        <w:tc>
          <w:tcPr>
            <w:tcW w:w="588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709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Повторение/резерв</w:t>
            </w:r>
          </w:p>
        </w:tc>
        <w:tc>
          <w:tcPr>
            <w:tcW w:w="6726" w:type="dxa"/>
          </w:tcPr>
          <w:p w:rsidR="0041107A" w:rsidRPr="008C5CDC" w:rsidRDefault="0041107A" w:rsidP="000B05A0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8C5CDC">
              <w:rPr>
                <w:rFonts w:ascii="Times New Roman" w:hAnsi="Times New Roman" w:cs="Times New Roman"/>
                <w:b w:val="0"/>
                <w:sz w:val="24"/>
                <w:szCs w:val="24"/>
              </w:rPr>
              <w:t>/0/0</w:t>
            </w:r>
          </w:p>
        </w:tc>
      </w:tr>
    </w:tbl>
    <w:p w:rsidR="0041107A" w:rsidRPr="008C5CDC" w:rsidRDefault="0041107A" w:rsidP="0041107A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8C5CDC">
        <w:rPr>
          <w:rFonts w:ascii="Times New Roman" w:hAnsi="Times New Roman" w:cs="Times New Roman"/>
          <w:sz w:val="24"/>
          <w:szCs w:val="24"/>
        </w:rPr>
        <w:t>Итого                                                                  105 / 5 / 8</w:t>
      </w:r>
    </w:p>
    <w:p w:rsidR="006F3C20" w:rsidRDefault="006F3C20"/>
    <w:sectPr w:rsidR="006F3C20" w:rsidSect="00411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9EA"/>
    <w:multiLevelType w:val="multilevel"/>
    <w:tmpl w:val="0D7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62808"/>
    <w:multiLevelType w:val="multilevel"/>
    <w:tmpl w:val="FD7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0255"/>
    <w:multiLevelType w:val="multilevel"/>
    <w:tmpl w:val="63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D32B5"/>
    <w:multiLevelType w:val="multilevel"/>
    <w:tmpl w:val="264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43B05"/>
    <w:multiLevelType w:val="multilevel"/>
    <w:tmpl w:val="F40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F200C"/>
    <w:multiLevelType w:val="multilevel"/>
    <w:tmpl w:val="254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370AA"/>
    <w:multiLevelType w:val="hybridMultilevel"/>
    <w:tmpl w:val="0C6E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4092"/>
    <w:multiLevelType w:val="multilevel"/>
    <w:tmpl w:val="CB8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43599"/>
    <w:multiLevelType w:val="multilevel"/>
    <w:tmpl w:val="DC7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5451E"/>
    <w:multiLevelType w:val="multilevel"/>
    <w:tmpl w:val="85B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D0ED0"/>
    <w:multiLevelType w:val="multilevel"/>
    <w:tmpl w:val="264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94F95"/>
    <w:multiLevelType w:val="multilevel"/>
    <w:tmpl w:val="BE3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107A"/>
    <w:rsid w:val="00143EEF"/>
    <w:rsid w:val="0028684E"/>
    <w:rsid w:val="0041107A"/>
    <w:rsid w:val="00636207"/>
    <w:rsid w:val="006F3C20"/>
    <w:rsid w:val="008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1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7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41107A"/>
    <w:pPr>
      <w:shd w:val="clear" w:color="auto" w:fill="FFFFFF"/>
      <w:suppressAutoHyphens/>
      <w:ind w:left="1080" w:firstLine="426"/>
      <w:jc w:val="center"/>
    </w:pPr>
    <w:rPr>
      <w:rFonts w:ascii="Arial" w:hAnsi="Arial" w:cs="Arial"/>
      <w:b/>
      <w:bCs/>
      <w:sz w:val="32"/>
    </w:rPr>
  </w:style>
  <w:style w:type="paragraph" w:styleId="a4">
    <w:name w:val="Body Text Indent"/>
    <w:basedOn w:val="a"/>
    <w:link w:val="a5"/>
    <w:semiHidden/>
    <w:rsid w:val="0041107A"/>
    <w:pPr>
      <w:spacing w:line="360" w:lineRule="auto"/>
      <w:ind w:left="1413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1107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110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41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2018-03-12T00:14:00Z</dcterms:created>
  <dcterms:modified xsi:type="dcterms:W3CDTF">2018-03-12T01:40:00Z</dcterms:modified>
</cp:coreProperties>
</file>